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93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Мир</w:t>
      </w:r>
      <w:r w:rsidR="00E4713E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овому судье судебного участка </w:t>
      </w:r>
      <w:bookmarkStart w:id="0" w:name="_GoBack"/>
      <w:bookmarkEnd w:id="0"/>
      <w:r w:rsidR="00B964E5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</w:p>
    <w:p w:rsidR="00A44993" w:rsidRPr="000726D3" w:rsidRDefault="00B964E5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Александровского</w:t>
      </w:r>
      <w:r w:rsidR="00A44993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района Оренбургской области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Истец: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Ф. И. О.</w:t>
      </w:r>
      <w:r>
        <w:rPr>
          <w:color w:val="22272F"/>
          <w:sz w:val="28"/>
          <w:szCs w:val="28"/>
        </w:rPr>
        <w:t>)</w:t>
      </w:r>
    </w:p>
    <w:p w:rsidR="000726D3" w:rsidRPr="000726D3" w:rsidRDefault="000726D3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 w:rsidRPr="000726D3">
        <w:rPr>
          <w:color w:val="22272F"/>
          <w:sz w:val="28"/>
          <w:szCs w:val="28"/>
        </w:rPr>
        <w:t xml:space="preserve">место жительства: </w:t>
      </w:r>
      <w:r w:rsidR="00D55A41">
        <w:rPr>
          <w:color w:val="22272F"/>
          <w:sz w:val="28"/>
          <w:szCs w:val="28"/>
        </w:rPr>
        <w:t>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 w:rsidR="00D55A41">
        <w:rPr>
          <w:color w:val="22272F"/>
          <w:sz w:val="28"/>
          <w:szCs w:val="28"/>
        </w:rPr>
        <w:t>)</w:t>
      </w:r>
      <w:r w:rsidR="00D55A41">
        <w:rPr>
          <w:color w:val="22272F"/>
          <w:sz w:val="28"/>
          <w:szCs w:val="28"/>
        </w:rPr>
        <w:br/>
        <w:t>телефон: 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 w:rsidR="00D55A41">
        <w:rPr>
          <w:color w:val="22272F"/>
          <w:sz w:val="28"/>
          <w:szCs w:val="28"/>
        </w:rPr>
        <w:t>)</w:t>
      </w:r>
      <w:r w:rsidR="00D55A41">
        <w:rPr>
          <w:color w:val="22272F"/>
          <w:sz w:val="28"/>
          <w:szCs w:val="28"/>
        </w:rPr>
        <w:br/>
      </w:r>
      <w:proofErr w:type="spellStart"/>
      <w:r w:rsidR="00D55A41">
        <w:rPr>
          <w:color w:val="22272F"/>
          <w:sz w:val="28"/>
          <w:szCs w:val="28"/>
        </w:rPr>
        <w:t>e-mail</w:t>
      </w:r>
      <w:proofErr w:type="spellEnd"/>
      <w:r w:rsidR="00D55A41">
        <w:rPr>
          <w:color w:val="22272F"/>
          <w:sz w:val="28"/>
          <w:szCs w:val="28"/>
        </w:rPr>
        <w:t>: (</w:t>
      </w:r>
      <w:r w:rsidRPr="000726D3">
        <w:rPr>
          <w:rStyle w:val="s10"/>
          <w:b/>
          <w:bCs/>
          <w:color w:val="22272F"/>
          <w:sz w:val="28"/>
          <w:szCs w:val="28"/>
        </w:rPr>
        <w:t>адреса электронной почты истца</w:t>
      </w:r>
      <w:r w:rsidR="00D55A41"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Ответчик: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Ф. И. О., дата и место рождения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жительства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работы: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идентификатор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средства</w:t>
      </w:r>
      <w:r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(</w:t>
      </w:r>
      <w:r>
        <w:rPr>
          <w:rStyle w:val="s10"/>
          <w:b/>
          <w:bCs/>
          <w:color w:val="22272F"/>
          <w:sz w:val="28"/>
          <w:szCs w:val="28"/>
        </w:rPr>
        <w:t>номера телефонов, факсов)</w:t>
      </w:r>
    </w:p>
    <w:p w:rsidR="008F7128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8F7128" w:rsidRPr="000726D3" w:rsidRDefault="008F7128" w:rsidP="008F7128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ИСКОВОЕ ЗАЯВЛЕНИЕ</w:t>
      </w:r>
    </w:p>
    <w:p w:rsidR="008F7128" w:rsidRPr="000726D3" w:rsidRDefault="008F7128" w:rsidP="008F7128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возмещении ущерба от преступления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Приговором (реквизиты) ответчик был признан виновным в совершении преступления </w:t>
      </w:r>
      <w:proofErr w:type="gramStart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( </w:t>
      </w:r>
      <w:proofErr w:type="gramEnd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указать статью), пр</w:t>
      </w:r>
      <w:r w:rsidR="00506A96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иговор вступил в законную силу.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В результате данного преступления,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мне причинен материальный ущерб _________ (подробно указать, какие действия ответчика 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привели к возникновению ущерба.</w:t>
      </w:r>
      <w:proofErr w:type="gramEnd"/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Размер материального ущерба складывается из стоимости похищенного (или затрат на восстановление поврежденного) имущества, а именно _________ (привести перечень имущества, указать его стоимость или размер расходов на восстановление поврежденного имущества).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Общая стоимость ущерба, причиненного преступлением, составляет ____ руб., </w:t>
      </w:r>
      <w:proofErr w:type="gramStart"/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которые</w:t>
      </w:r>
      <w:proofErr w:type="gramEnd"/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подлежат взысканию с ответчика, виновного в причинении ущерба.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На основании изложенно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го, руководствуясь статей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1064 Гражданского кодекса РФ, статьями 131-132 Гражданского процессуального кодекса РФ,</w:t>
      </w:r>
    </w:p>
    <w:p w:rsidR="008F7128" w:rsidRPr="000726D3" w:rsidRDefault="008F7128" w:rsidP="008F7128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Прошу:</w:t>
      </w:r>
    </w:p>
    <w:p w:rsidR="008F7128" w:rsidRPr="000726D3" w:rsidRDefault="008F7128" w:rsidP="008F712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lastRenderedPageBreak/>
        <w:t>Взыскать с _________ (ФИО ответчика) в мою пользу в счет возмещения материального ущерба от преступления ____ руб.</w:t>
      </w:r>
    </w:p>
    <w:p w:rsidR="000726D3" w:rsidRDefault="008F7128" w:rsidP="000726D3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прилагаемых к заявлению документов</w:t>
      </w: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</w:t>
      </w:r>
    </w:p>
    <w:p w:rsidR="008F7128" w:rsidRPr="000726D3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Документы, подтверждающие принадлежность похищенного (поврежденного) имущества истцу</w:t>
      </w:r>
    </w:p>
    <w:p w:rsidR="008F7128" w:rsidRPr="000726D3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Документы, подтверждающие размер подлежащего возмещению ущерба от преступления (стоимость похищенного или затраты на восстановление поврежденного имущества)</w:t>
      </w:r>
    </w:p>
    <w:p w:rsidR="008F7128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Расчет размера материального ущерба от преступления</w:t>
      </w:r>
    </w:p>
    <w:p w:rsidR="00D55A41" w:rsidRPr="00D55A41" w:rsidRDefault="00D55A41" w:rsidP="00D55A4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D55A41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Копия приговора суда (если состоялся и вступил в законную силу)</w:t>
      </w:r>
    </w:p>
    <w:p w:rsidR="003C631F" w:rsidRPr="003C631F" w:rsidRDefault="003C631F" w:rsidP="00506A96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288" w:line="240" w:lineRule="auto"/>
        <w:ind w:left="0" w:firstLine="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3C631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Уведомление о вручении  или иные документы, подтверждающие  направление другим лицам, участвующим в деле, копии искового заявления и приложенных к нему документов</w:t>
      </w:r>
    </w:p>
    <w:p w:rsidR="003C631F" w:rsidRPr="000726D3" w:rsidRDefault="003C631F" w:rsidP="003C6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8F7128" w:rsidRPr="000726D3" w:rsidRDefault="008F7128" w:rsidP="008F7128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Дата подачи заявления "___"_______</w:t>
      </w:r>
      <w:r w:rsidR="00C1046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__ ____ г.         </w:t>
      </w: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Подпись истца: _______</w:t>
      </w:r>
    </w:p>
    <w:p w:rsidR="008F7128" w:rsidRPr="000726D3" w:rsidRDefault="008F7128" w:rsidP="008F7128">
      <w:pPr>
        <w:rPr>
          <w:rFonts w:ascii="Times New Roman" w:hAnsi="Times New Roman"/>
          <w:sz w:val="28"/>
          <w:szCs w:val="28"/>
        </w:rPr>
      </w:pPr>
    </w:p>
    <w:p w:rsidR="009E33ED" w:rsidRPr="000726D3" w:rsidRDefault="009E33ED">
      <w:pPr>
        <w:rPr>
          <w:sz w:val="28"/>
          <w:szCs w:val="28"/>
        </w:rPr>
      </w:pPr>
    </w:p>
    <w:sectPr w:rsidR="009E33ED" w:rsidRPr="000726D3" w:rsidSect="001A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03A"/>
    <w:rsid w:val="000726D3"/>
    <w:rsid w:val="001A6D7C"/>
    <w:rsid w:val="003C631F"/>
    <w:rsid w:val="00506A96"/>
    <w:rsid w:val="0070003A"/>
    <w:rsid w:val="00852F71"/>
    <w:rsid w:val="008F7128"/>
    <w:rsid w:val="0093608C"/>
    <w:rsid w:val="009E33ED"/>
    <w:rsid w:val="00A44993"/>
    <w:rsid w:val="00A53E95"/>
    <w:rsid w:val="00B964E5"/>
    <w:rsid w:val="00C10460"/>
    <w:rsid w:val="00D44092"/>
    <w:rsid w:val="00D55A41"/>
    <w:rsid w:val="00E41A13"/>
    <w:rsid w:val="00E4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726D3"/>
  </w:style>
  <w:style w:type="paragraph" w:styleId="a3">
    <w:name w:val="List Paragraph"/>
    <w:basedOn w:val="a"/>
    <w:uiPriority w:val="34"/>
    <w:qFormat/>
    <w:rsid w:val="003C6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726D3"/>
  </w:style>
  <w:style w:type="paragraph" w:styleId="a3">
    <w:name w:val="List Paragraph"/>
    <w:basedOn w:val="a"/>
    <w:uiPriority w:val="34"/>
    <w:qFormat/>
    <w:rsid w:val="003C6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E0AE-8920-4AC8-840E-2894C7C8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perev2-pms</dc:creator>
  <cp:keywords/>
  <dc:description/>
  <cp:lastModifiedBy>alex-pms</cp:lastModifiedBy>
  <cp:revision>14</cp:revision>
  <cp:lastPrinted>2021-01-29T05:17:00Z</cp:lastPrinted>
  <dcterms:created xsi:type="dcterms:W3CDTF">2021-01-28T11:37:00Z</dcterms:created>
  <dcterms:modified xsi:type="dcterms:W3CDTF">2021-02-01T04:44:00Z</dcterms:modified>
</cp:coreProperties>
</file>